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10" w:type="dxa"/>
        <w:tblLayout w:type="fixed"/>
        <w:tblLook w:val="04A0" w:firstRow="1" w:lastRow="0" w:firstColumn="1" w:lastColumn="0" w:noHBand="0" w:noVBand="1"/>
        <w:tblCaption w:val="Lesson Outline for Media Literacy and COVID-19 Vaccines"/>
        <w:tblDescription w:val="This is a chart with all of the elements for the lesson plan. "/>
      </w:tblPr>
      <w:tblGrid>
        <w:gridCol w:w="2520"/>
        <w:gridCol w:w="1080"/>
        <w:gridCol w:w="5400"/>
        <w:gridCol w:w="4392"/>
        <w:gridCol w:w="18"/>
      </w:tblGrid>
      <w:tr w:rsidR="006716D7" w14:paraId="0CDB118B" w14:textId="77777777" w:rsidTr="007C0117">
        <w:trPr>
          <w:trHeight w:val="351"/>
        </w:trPr>
        <w:tc>
          <w:tcPr>
            <w:tcW w:w="2520" w:type="dxa"/>
          </w:tcPr>
          <w:p w14:paraId="364FF285" w14:textId="3790A4AC" w:rsidR="006716D7" w:rsidRDefault="00F22C37" w:rsidP="00963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80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 xml:space="preserve">LEVEL     </w:t>
            </w:r>
            <w:r w:rsidR="0091378B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>1-6 (BL-ADV)</w:t>
            </w:r>
          </w:p>
        </w:tc>
        <w:tc>
          <w:tcPr>
            <w:tcW w:w="10890" w:type="dxa"/>
            <w:gridSpan w:val="4"/>
          </w:tcPr>
          <w:p w14:paraId="3417B72D" w14:textId="446DCDA7" w:rsidR="006716D7" w:rsidRDefault="007027BE" w:rsidP="00957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55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 xml:space="preserve">TOPIC/THEME: </w:t>
            </w:r>
            <w:r w:rsidR="0091378B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>Medi</w:t>
            </w:r>
            <w:r w:rsidR="00957AF8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>a Literacy and</w:t>
            </w:r>
            <w:r w:rsidR="003E4D0E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 xml:space="preserve"> </w:t>
            </w:r>
            <w:r w:rsidR="00E239B1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 xml:space="preserve">COVID-19 </w:t>
            </w:r>
            <w:r w:rsidR="003E4D0E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>Vaccines</w:t>
            </w:r>
          </w:p>
        </w:tc>
      </w:tr>
      <w:tr w:rsidR="006716D7" w14:paraId="71C3F3F7" w14:textId="77777777" w:rsidTr="007C0117">
        <w:trPr>
          <w:trHeight w:val="714"/>
        </w:trPr>
        <w:tc>
          <w:tcPr>
            <w:tcW w:w="13410" w:type="dxa"/>
            <w:gridSpan w:val="5"/>
          </w:tcPr>
          <w:p w14:paraId="75E27912" w14:textId="77777777" w:rsidR="006716D7" w:rsidRDefault="00F22C37" w:rsidP="00963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80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Guiding or Essential question(s) for the theme and/or unit of study:</w:t>
            </w:r>
          </w:p>
          <w:p w14:paraId="5AB507B9" w14:textId="77777777" w:rsidR="007027BE" w:rsidRPr="00851BCD" w:rsidRDefault="0091378B" w:rsidP="00460DFA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541" w:hanging="270"/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</w:pPr>
            <w:r w:rsidRPr="00851BCD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>What is Media Literacy?</w:t>
            </w:r>
          </w:p>
          <w:p w14:paraId="6D1AB2C9" w14:textId="77777777" w:rsidR="0091378B" w:rsidRPr="00851BCD" w:rsidRDefault="0091378B" w:rsidP="00460DFA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541" w:hanging="270"/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</w:pPr>
            <w:r w:rsidRPr="00851BCD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 xml:space="preserve">How can we Analyze it? </w:t>
            </w:r>
          </w:p>
          <w:p w14:paraId="4B3CACF4" w14:textId="614D0530" w:rsidR="0091378B" w:rsidRPr="0091378B" w:rsidRDefault="0091378B" w:rsidP="00913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80"/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</w:pPr>
          </w:p>
        </w:tc>
      </w:tr>
      <w:tr w:rsidR="006716D7" w14:paraId="3014C6EB" w14:textId="77777777" w:rsidTr="007C0117">
        <w:trPr>
          <w:trHeight w:val="702"/>
        </w:trPr>
        <w:tc>
          <w:tcPr>
            <w:tcW w:w="13410" w:type="dxa"/>
            <w:gridSpan w:val="5"/>
          </w:tcPr>
          <w:p w14:paraId="37B21F17" w14:textId="54A359CA" w:rsidR="006716D7" w:rsidRDefault="00F22C37" w:rsidP="00963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80"/>
              <w:rPr>
                <w:i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Objective: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 xml:space="preserve">(What will learners be able to do at the end of the lesson?) </w:t>
            </w:r>
          </w:p>
          <w:p w14:paraId="0EC42745" w14:textId="71BFE4B6" w:rsidR="0010547D" w:rsidRDefault="0010547D" w:rsidP="00623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80"/>
              <w:rPr>
                <w:color w:val="1F497D" w:themeColor="text2"/>
                <w:sz w:val="20"/>
                <w:szCs w:val="20"/>
              </w:rPr>
            </w:pPr>
            <w:r w:rsidRPr="0010547D">
              <w:rPr>
                <w:color w:val="1F497D" w:themeColor="text2"/>
                <w:sz w:val="20"/>
                <w:szCs w:val="20"/>
              </w:rPr>
              <w:t xml:space="preserve">Students will </w:t>
            </w:r>
            <w:r w:rsidR="004368A0">
              <w:rPr>
                <w:color w:val="1F497D" w:themeColor="text2"/>
                <w:sz w:val="20"/>
                <w:szCs w:val="20"/>
              </w:rPr>
              <w:t xml:space="preserve">identify </w:t>
            </w:r>
            <w:r w:rsidRPr="0010547D">
              <w:rPr>
                <w:color w:val="1F497D" w:themeColor="text2"/>
                <w:sz w:val="20"/>
                <w:szCs w:val="20"/>
              </w:rPr>
              <w:t>and answer the 10 Key Questions to help them acquire Media Literacy Skills</w:t>
            </w:r>
            <w:r>
              <w:rPr>
                <w:color w:val="1F497D" w:themeColor="text2"/>
                <w:sz w:val="20"/>
                <w:szCs w:val="20"/>
              </w:rPr>
              <w:t xml:space="preserve">. </w:t>
            </w:r>
          </w:p>
          <w:p w14:paraId="05733715" w14:textId="5C9B108F" w:rsidR="007027BE" w:rsidRPr="007027BE" w:rsidRDefault="007027BE" w:rsidP="00105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80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6716D7" w14:paraId="5E145470" w14:textId="77777777" w:rsidTr="007C0117">
        <w:trPr>
          <w:trHeight w:val="711"/>
        </w:trPr>
        <w:tc>
          <w:tcPr>
            <w:tcW w:w="13410" w:type="dxa"/>
            <w:gridSpan w:val="5"/>
          </w:tcPr>
          <w:p w14:paraId="281FF83E" w14:textId="459E7710" w:rsidR="006716D7" w:rsidRDefault="00F22C37" w:rsidP="00963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80"/>
              <w:rPr>
                <w:i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Proof of Learning</w:t>
            </w:r>
            <w:r>
              <w:rPr>
                <w:color w:val="000000"/>
                <w:sz w:val="21"/>
                <w:szCs w:val="21"/>
              </w:rPr>
              <w:t>: (</w:t>
            </w:r>
            <w:r>
              <w:rPr>
                <w:i/>
                <w:color w:val="000000"/>
                <w:sz w:val="21"/>
                <w:szCs w:val="21"/>
              </w:rPr>
              <w:t xml:space="preserve">How will you know they can do it?) </w:t>
            </w:r>
          </w:p>
          <w:p w14:paraId="535CCD3E" w14:textId="77777777" w:rsidR="001D45E3" w:rsidRPr="001D45E3" w:rsidRDefault="007027BE" w:rsidP="001D45E3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541" w:hanging="270"/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</w:pPr>
            <w:r w:rsidRPr="001D45E3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>Student</w:t>
            </w:r>
            <w:r w:rsidR="0091378B" w:rsidRPr="001D45E3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 xml:space="preserve">s will answer the </w:t>
            </w:r>
            <w:r w:rsidR="00AF2DC6" w:rsidRPr="001D45E3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>10</w:t>
            </w:r>
            <w:r w:rsidR="0091378B" w:rsidRPr="001D45E3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 xml:space="preserve"> Media Literacy questions </w:t>
            </w:r>
            <w:r w:rsidR="001D45E3" w:rsidRPr="001D45E3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 xml:space="preserve">to help them develop habits of inquiry.  </w:t>
            </w:r>
          </w:p>
          <w:p w14:paraId="28CD26C4" w14:textId="50095F90" w:rsidR="001D45E3" w:rsidRPr="001D45E3" w:rsidRDefault="001D45E3" w:rsidP="001D45E3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541" w:hanging="270"/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</w:pPr>
            <w:r w:rsidRPr="001D45E3">
              <w:rPr>
                <w:rFonts w:ascii="Open Sans" w:eastAsia="Open Sans" w:hAnsi="Open Sans" w:cs="Open Sans"/>
                <w:color w:val="1F497D" w:themeColor="text2"/>
                <w:sz w:val="20"/>
                <w:szCs w:val="20"/>
              </w:rPr>
              <w:t>Students will create their own Media Communication Artifact/Project at the end of the lesson (i.e. flyer, poster –digital or on paper.)</w:t>
            </w:r>
          </w:p>
          <w:p w14:paraId="6B4A8BBC" w14:textId="396B6954" w:rsidR="007027BE" w:rsidRPr="00F25C6F" w:rsidRDefault="0091378B" w:rsidP="001D4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i/>
                <w:color w:val="1F497D" w:themeColor="text2"/>
                <w:sz w:val="21"/>
                <w:szCs w:val="21"/>
              </w:rPr>
            </w:pPr>
            <w:r>
              <w:rPr>
                <w:color w:val="1F497D" w:themeColor="text2"/>
                <w:sz w:val="21"/>
                <w:szCs w:val="21"/>
              </w:rPr>
              <w:t xml:space="preserve"> </w:t>
            </w:r>
          </w:p>
          <w:p w14:paraId="6D833850" w14:textId="77777777" w:rsidR="006716D7" w:rsidRDefault="006716D7" w:rsidP="00963AB6">
            <w:pPr>
              <w:ind w:left="180"/>
              <w:rPr>
                <w:sz w:val="2"/>
                <w:szCs w:val="2"/>
              </w:rPr>
            </w:pPr>
          </w:p>
        </w:tc>
      </w:tr>
      <w:tr w:rsidR="006716D7" w14:paraId="6B742677" w14:textId="77777777" w:rsidTr="007C0117">
        <w:trPr>
          <w:trHeight w:val="95"/>
        </w:trPr>
        <w:tc>
          <w:tcPr>
            <w:tcW w:w="13410" w:type="dxa"/>
            <w:gridSpan w:val="5"/>
          </w:tcPr>
          <w:p w14:paraId="44B2E014" w14:textId="77777777" w:rsidR="0091378B" w:rsidRPr="00460DFA" w:rsidRDefault="00F22C37" w:rsidP="00963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80"/>
              <w:rPr>
                <w:color w:val="1F497D" w:themeColor="text2"/>
                <w:sz w:val="20"/>
                <w:szCs w:val="20"/>
              </w:rPr>
            </w:pPr>
            <w:r w:rsidRPr="00460DFA">
              <w:rPr>
                <w:b/>
                <w:color w:val="000000"/>
                <w:sz w:val="21"/>
                <w:szCs w:val="21"/>
              </w:rPr>
              <w:t>Correlations (What performance objectives, standards, and competencies</w:t>
            </w:r>
            <w:r w:rsidRPr="00460DFA">
              <w:rPr>
                <w:color w:val="1F497D" w:themeColor="text2"/>
                <w:sz w:val="20"/>
                <w:szCs w:val="20"/>
              </w:rPr>
              <w:t xml:space="preserve"> </w:t>
            </w:r>
            <w:r w:rsidRPr="00460DFA">
              <w:rPr>
                <w:b/>
                <w:color w:val="000000"/>
                <w:sz w:val="21"/>
                <w:szCs w:val="21"/>
              </w:rPr>
              <w:t xml:space="preserve">are learners working towards?) </w:t>
            </w:r>
          </w:p>
          <w:p w14:paraId="70F3B784" w14:textId="3CD4F627" w:rsidR="006716D7" w:rsidRPr="00460DFA" w:rsidRDefault="00A91FE2" w:rsidP="000D341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5"/>
              <w:ind w:left="1439" w:hanging="1260"/>
              <w:rPr>
                <w:color w:val="1F497D" w:themeColor="text2"/>
                <w:sz w:val="20"/>
                <w:szCs w:val="20"/>
              </w:rPr>
            </w:pPr>
            <w:r w:rsidRPr="00460DFA">
              <w:rPr>
                <w:color w:val="1F497D" w:themeColor="text2"/>
                <w:sz w:val="20"/>
                <w:szCs w:val="20"/>
              </w:rPr>
              <w:t xml:space="preserve">ELPS: 1 </w:t>
            </w:r>
            <w:r w:rsidR="000D341F" w:rsidRPr="00460DFA">
              <w:rPr>
                <w:color w:val="1F497D" w:themeColor="text2"/>
                <w:sz w:val="20"/>
                <w:szCs w:val="20"/>
              </w:rPr>
              <w:tab/>
            </w:r>
            <w:r w:rsidR="0091378B" w:rsidRPr="00460DFA">
              <w:rPr>
                <w:color w:val="1F497D" w:themeColor="text2"/>
                <w:sz w:val="20"/>
                <w:szCs w:val="20"/>
              </w:rPr>
              <w:t>construct meaning from oral presentations and literary and informational text through level-appropriate listening, reading, and viewing.</w:t>
            </w:r>
          </w:p>
          <w:p w14:paraId="7ED85112" w14:textId="2C3719A6" w:rsidR="0091378B" w:rsidRPr="00460DFA" w:rsidRDefault="000D341F" w:rsidP="000D341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"/>
              </w:tabs>
              <w:spacing w:before="5"/>
              <w:ind w:left="1439" w:hanging="1260"/>
              <w:rPr>
                <w:color w:val="1F497D" w:themeColor="text2"/>
                <w:sz w:val="20"/>
                <w:szCs w:val="20"/>
              </w:rPr>
            </w:pPr>
            <w:r w:rsidRPr="00460DFA">
              <w:rPr>
                <w:color w:val="1F497D" w:themeColor="text2"/>
                <w:sz w:val="20"/>
                <w:szCs w:val="20"/>
              </w:rPr>
              <w:t>ELPS: 2</w:t>
            </w:r>
            <w:r w:rsidRPr="00460DFA">
              <w:rPr>
                <w:color w:val="1F497D" w:themeColor="text2"/>
                <w:sz w:val="20"/>
                <w:szCs w:val="20"/>
              </w:rPr>
              <w:tab/>
            </w:r>
            <w:r w:rsidR="0091378B" w:rsidRPr="00460DFA">
              <w:rPr>
                <w:color w:val="1F497D" w:themeColor="text2"/>
                <w:sz w:val="20"/>
                <w:szCs w:val="20"/>
              </w:rPr>
              <w:t>speak and write about level-appropriate complex literary and informational texts and topics</w:t>
            </w:r>
          </w:p>
          <w:p w14:paraId="250ADF9C" w14:textId="21A024B0" w:rsidR="0091378B" w:rsidRPr="00460DFA" w:rsidRDefault="000D341F" w:rsidP="000D341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"/>
              </w:tabs>
              <w:spacing w:before="5"/>
              <w:ind w:left="1439" w:hanging="1260"/>
              <w:rPr>
                <w:color w:val="1F497D" w:themeColor="text2"/>
                <w:sz w:val="20"/>
                <w:szCs w:val="20"/>
              </w:rPr>
            </w:pPr>
            <w:r w:rsidRPr="00460DFA">
              <w:rPr>
                <w:color w:val="1F497D" w:themeColor="text2"/>
                <w:sz w:val="20"/>
                <w:szCs w:val="20"/>
              </w:rPr>
              <w:t>ELPS: 4</w:t>
            </w:r>
            <w:r w:rsidRPr="00460DFA">
              <w:rPr>
                <w:color w:val="1F497D" w:themeColor="text2"/>
                <w:sz w:val="20"/>
                <w:szCs w:val="20"/>
              </w:rPr>
              <w:tab/>
            </w:r>
            <w:r w:rsidR="0091378B" w:rsidRPr="00460DFA">
              <w:rPr>
                <w:color w:val="1F497D" w:themeColor="text2"/>
                <w:sz w:val="20"/>
                <w:szCs w:val="20"/>
              </w:rPr>
              <w:t>construct level-appropriate oral and written claims and support them with reasoning and evidence</w:t>
            </w:r>
          </w:p>
          <w:p w14:paraId="109CD1D7" w14:textId="133E4C8B" w:rsidR="000D341F" w:rsidRPr="00460DFA" w:rsidRDefault="0091378B" w:rsidP="000D341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"/>
              </w:tabs>
              <w:spacing w:before="5"/>
              <w:ind w:left="1439" w:hanging="1260"/>
              <w:rPr>
                <w:color w:val="1F497D" w:themeColor="text2"/>
                <w:sz w:val="20"/>
                <w:szCs w:val="20"/>
              </w:rPr>
            </w:pPr>
            <w:r w:rsidRPr="00460DFA">
              <w:rPr>
                <w:color w:val="1F497D" w:themeColor="text2"/>
                <w:sz w:val="20"/>
                <w:szCs w:val="20"/>
              </w:rPr>
              <w:t>ISTE</w:t>
            </w:r>
            <w:r w:rsidR="000D341F" w:rsidRPr="00460DFA">
              <w:rPr>
                <w:color w:val="1F497D" w:themeColor="text2"/>
                <w:sz w:val="20"/>
                <w:szCs w:val="20"/>
              </w:rPr>
              <w:tab/>
            </w:r>
            <w:r w:rsidR="00516038" w:rsidRPr="00460DFA">
              <w:rPr>
                <w:color w:val="1F497D" w:themeColor="text2"/>
                <w:sz w:val="20"/>
                <w:szCs w:val="20"/>
              </w:rPr>
              <w:t>Standards f</w:t>
            </w:r>
            <w:r w:rsidR="000D341F" w:rsidRPr="00460DFA">
              <w:rPr>
                <w:color w:val="1F497D" w:themeColor="text2"/>
                <w:sz w:val="20"/>
                <w:szCs w:val="20"/>
              </w:rPr>
              <w:t xml:space="preserve">or </w:t>
            </w:r>
            <w:r w:rsidR="0096340E" w:rsidRPr="00460DFA">
              <w:rPr>
                <w:color w:val="1F497D" w:themeColor="text2"/>
                <w:sz w:val="20"/>
                <w:szCs w:val="20"/>
              </w:rPr>
              <w:t>Students</w:t>
            </w:r>
            <w:r w:rsidR="00516038" w:rsidRPr="00460DFA">
              <w:rPr>
                <w:color w:val="1F497D" w:themeColor="text2"/>
                <w:sz w:val="20"/>
                <w:szCs w:val="20"/>
              </w:rPr>
              <w:t xml:space="preserve"> </w:t>
            </w:r>
            <w:r w:rsidR="000D341F" w:rsidRPr="00460DFA">
              <w:rPr>
                <w:color w:val="1F497D" w:themeColor="text2"/>
                <w:sz w:val="20"/>
                <w:szCs w:val="20"/>
              </w:rPr>
              <w:t>1</w:t>
            </w:r>
            <w:r w:rsidRPr="00460DFA">
              <w:rPr>
                <w:color w:val="1F497D" w:themeColor="text2"/>
                <w:sz w:val="20"/>
                <w:szCs w:val="20"/>
              </w:rPr>
              <w:t xml:space="preserve">: </w:t>
            </w:r>
            <w:r w:rsidR="0096340E" w:rsidRPr="00460DFA">
              <w:rPr>
                <w:color w:val="1F497D" w:themeColor="text2"/>
                <w:sz w:val="20"/>
                <w:szCs w:val="20"/>
              </w:rPr>
              <w:t xml:space="preserve">Students critically curate a variety of resources using digital tools to construct knowledge, produce creative artifacts and make meaningful learning experiences for themselves and others. </w:t>
            </w:r>
          </w:p>
          <w:p w14:paraId="4CF844CC" w14:textId="61A2DA50" w:rsidR="0091378B" w:rsidRPr="00460DFA" w:rsidRDefault="0096340E" w:rsidP="000D3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2"/>
              </w:tabs>
              <w:spacing w:before="5"/>
              <w:ind w:left="1439"/>
              <w:rPr>
                <w:color w:val="1F497D" w:themeColor="text2"/>
                <w:sz w:val="20"/>
                <w:szCs w:val="20"/>
              </w:rPr>
            </w:pPr>
            <w:r w:rsidRPr="00460DFA">
              <w:rPr>
                <w:color w:val="1F497D" w:themeColor="text2"/>
                <w:sz w:val="20"/>
                <w:szCs w:val="20"/>
              </w:rPr>
              <w:t>1.3</w:t>
            </w:r>
            <w:r w:rsidR="000D341F" w:rsidRPr="00460DFA">
              <w:rPr>
                <w:color w:val="1F497D" w:themeColor="text2"/>
                <w:sz w:val="20"/>
                <w:szCs w:val="20"/>
              </w:rPr>
              <w:t>.a</w:t>
            </w:r>
            <w:r w:rsidRPr="00460DFA">
              <w:rPr>
                <w:color w:val="1F497D" w:themeColor="text2"/>
                <w:sz w:val="20"/>
                <w:szCs w:val="20"/>
              </w:rPr>
              <w:t xml:space="preserve">. </w:t>
            </w:r>
            <w:r w:rsidR="000D341F" w:rsidRPr="00460DFA">
              <w:rPr>
                <w:color w:val="1F497D" w:themeColor="text2"/>
                <w:sz w:val="20"/>
                <w:szCs w:val="20"/>
              </w:rPr>
              <w:tab/>
            </w:r>
            <w:r w:rsidRPr="00460DFA">
              <w:rPr>
                <w:color w:val="1F497D" w:themeColor="text2"/>
                <w:sz w:val="20"/>
                <w:szCs w:val="20"/>
              </w:rPr>
              <w:t xml:space="preserve">plan and employ effective research strategies to locate information and other resources for their intellectual or creative pursuits </w:t>
            </w:r>
          </w:p>
        </w:tc>
      </w:tr>
      <w:tr w:rsidR="006716D7" w14:paraId="7ED3063A" w14:textId="77777777" w:rsidTr="007C0117">
        <w:trPr>
          <w:trHeight w:val="801"/>
        </w:trPr>
        <w:tc>
          <w:tcPr>
            <w:tcW w:w="13410" w:type="dxa"/>
            <w:gridSpan w:val="5"/>
          </w:tcPr>
          <w:p w14:paraId="54198586" w14:textId="130FEE17" w:rsidR="006716D7" w:rsidRPr="00516038" w:rsidRDefault="00F22C37" w:rsidP="00516038">
            <w:pPr>
              <w:widowControl w:val="0"/>
              <w:spacing w:before="5"/>
              <w:ind w:left="180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 w:rsidRPr="00516038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Lesson Materials:</w:t>
            </w:r>
          </w:p>
          <w:p w14:paraId="652DB109" w14:textId="0F39C548" w:rsidR="00516038" w:rsidRPr="00460DFA" w:rsidRDefault="00516038" w:rsidP="00460DF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39"/>
              </w:tabs>
              <w:spacing w:before="5"/>
              <w:ind w:left="1439" w:hanging="1260"/>
              <w:rPr>
                <w:color w:val="1F497D" w:themeColor="text2"/>
                <w:sz w:val="20"/>
                <w:szCs w:val="20"/>
              </w:rPr>
            </w:pPr>
            <w:r w:rsidRPr="00460DFA">
              <w:rPr>
                <w:color w:val="1F497D" w:themeColor="text2"/>
                <w:sz w:val="20"/>
                <w:szCs w:val="20"/>
              </w:rPr>
              <w:t>WIPPEA Lesson Plan</w:t>
            </w:r>
          </w:p>
          <w:p w14:paraId="3A3D14BB" w14:textId="2252FF68" w:rsidR="00516038" w:rsidRPr="00460DFA" w:rsidRDefault="00516038" w:rsidP="00460DF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39"/>
              </w:tabs>
              <w:spacing w:before="5"/>
              <w:ind w:left="1439" w:hanging="1260"/>
              <w:rPr>
                <w:color w:val="1F497D" w:themeColor="text2"/>
                <w:sz w:val="20"/>
                <w:szCs w:val="20"/>
              </w:rPr>
            </w:pPr>
            <w:r w:rsidRPr="00460DFA">
              <w:rPr>
                <w:color w:val="1F497D" w:themeColor="text2"/>
                <w:sz w:val="20"/>
                <w:szCs w:val="20"/>
              </w:rPr>
              <w:t>LAUSD Media Flyers</w:t>
            </w:r>
          </w:p>
          <w:p w14:paraId="651D049B" w14:textId="3D0AF59A" w:rsidR="00516038" w:rsidRPr="00460DFA" w:rsidRDefault="00516038" w:rsidP="00460DF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39"/>
              </w:tabs>
              <w:spacing w:before="5"/>
              <w:ind w:left="1439" w:hanging="1260"/>
              <w:rPr>
                <w:color w:val="1F497D" w:themeColor="text2"/>
                <w:sz w:val="20"/>
                <w:szCs w:val="20"/>
              </w:rPr>
            </w:pPr>
            <w:r w:rsidRPr="00460DFA">
              <w:rPr>
                <w:color w:val="1F497D" w:themeColor="text2"/>
                <w:sz w:val="20"/>
                <w:szCs w:val="20"/>
              </w:rPr>
              <w:t xml:space="preserve">Handout: “Developing Habits of Inquiry: Key Questions to Ask When Analyzing Media Messages” </w:t>
            </w:r>
          </w:p>
          <w:p w14:paraId="43F64A4E" w14:textId="73EBD004" w:rsidR="00460DFA" w:rsidRDefault="00460DFA" w:rsidP="00460DF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39"/>
              </w:tabs>
              <w:spacing w:before="5"/>
              <w:ind w:left="1439" w:hanging="1260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Videos</w:t>
            </w:r>
            <w:r w:rsidR="006D2A77">
              <w:rPr>
                <w:color w:val="1F497D" w:themeColor="text2"/>
                <w:sz w:val="20"/>
                <w:szCs w:val="20"/>
              </w:rPr>
              <w:t>-</w:t>
            </w:r>
            <w:r>
              <w:rPr>
                <w:color w:val="1F497D" w:themeColor="text2"/>
                <w:sz w:val="20"/>
                <w:szCs w:val="20"/>
              </w:rPr>
              <w:t>: Media Literacy</w:t>
            </w:r>
            <w:r w:rsidR="006D2A77">
              <w:rPr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color w:val="1F497D" w:themeColor="text2"/>
                <w:sz w:val="20"/>
                <w:szCs w:val="20"/>
              </w:rPr>
              <w:t xml:space="preserve"> and </w:t>
            </w:r>
            <w:r w:rsidR="0096340E" w:rsidRPr="00460DFA">
              <w:rPr>
                <w:color w:val="1F497D" w:themeColor="text2"/>
                <w:sz w:val="20"/>
                <w:szCs w:val="20"/>
              </w:rPr>
              <w:t xml:space="preserve">ISTE </w:t>
            </w:r>
            <w:r>
              <w:rPr>
                <w:color w:val="1F497D" w:themeColor="text2"/>
                <w:sz w:val="20"/>
                <w:szCs w:val="20"/>
              </w:rPr>
              <w:t>Standard</w:t>
            </w:r>
            <w:r w:rsidR="006D2A77">
              <w:rPr>
                <w:color w:val="1F497D" w:themeColor="text2"/>
                <w:sz w:val="20"/>
                <w:szCs w:val="20"/>
              </w:rPr>
              <w:t xml:space="preserve"> 1.3a</w:t>
            </w:r>
            <w:r>
              <w:rPr>
                <w:color w:val="1F497D" w:themeColor="text2"/>
                <w:sz w:val="20"/>
                <w:szCs w:val="20"/>
              </w:rPr>
              <w:t xml:space="preserve">- </w:t>
            </w:r>
            <w:r w:rsidR="006D2A77">
              <w:rPr>
                <w:color w:val="1F497D" w:themeColor="text2"/>
                <w:sz w:val="20"/>
                <w:szCs w:val="20"/>
              </w:rPr>
              <w:t>Click below (or find in Schoology):</w:t>
            </w:r>
          </w:p>
          <w:p w14:paraId="7CFA9D59" w14:textId="055ED2DE" w:rsidR="00460DFA" w:rsidRPr="00B244D6" w:rsidRDefault="00C742DE" w:rsidP="00B244D6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39"/>
              </w:tabs>
              <w:spacing w:before="5"/>
              <w:rPr>
                <w:color w:val="1F497D" w:themeColor="text2"/>
                <w:sz w:val="20"/>
                <w:szCs w:val="20"/>
                <w:lang w:val="es-419"/>
              </w:rPr>
            </w:pPr>
            <w:hyperlink r:id="rId8" w:history="1">
              <w:proofErr w:type="spellStart"/>
              <w:r w:rsidR="00B244D6" w:rsidRPr="00B244D6">
                <w:rPr>
                  <w:rStyle w:val="Hyperlink"/>
                  <w:lang w:val="es-419"/>
                </w:rPr>
                <w:t>Intro_Video</w:t>
              </w:r>
              <w:proofErr w:type="spellEnd"/>
            </w:hyperlink>
          </w:p>
          <w:p w14:paraId="1A1CBA0E" w14:textId="21CC2F05" w:rsidR="0096340E" w:rsidRPr="00460DFA" w:rsidRDefault="00C742DE" w:rsidP="00B244D6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39"/>
              </w:tabs>
              <w:spacing w:before="5"/>
              <w:rPr>
                <w:color w:val="1F497D" w:themeColor="text2"/>
                <w:sz w:val="20"/>
                <w:szCs w:val="20"/>
              </w:rPr>
            </w:pPr>
            <w:hyperlink r:id="rId9" w:history="1">
              <w:r w:rsidR="00B244D6" w:rsidRPr="00B244D6">
                <w:rPr>
                  <w:rStyle w:val="Hyperlink"/>
                  <w:sz w:val="20"/>
                  <w:szCs w:val="20"/>
                </w:rPr>
                <w:t xml:space="preserve">ISTE_Standard_1.3a_Knowledge </w:t>
              </w:r>
              <w:proofErr w:type="spellStart"/>
              <w:r w:rsidR="00B244D6" w:rsidRPr="00B244D6">
                <w:rPr>
                  <w:rStyle w:val="Hyperlink"/>
                  <w:sz w:val="20"/>
                  <w:szCs w:val="20"/>
                </w:rPr>
                <w:t>Constructor_Here</w:t>
              </w:r>
              <w:proofErr w:type="spellEnd"/>
            </w:hyperlink>
          </w:p>
          <w:p w14:paraId="61F493B2" w14:textId="18413F0E" w:rsidR="007E0C7B" w:rsidRPr="00516038" w:rsidRDefault="007E0C7B" w:rsidP="007E0C7B">
            <w:pPr>
              <w:ind w:left="180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A91FE2" w14:paraId="4BA1A8B6" w14:textId="77777777" w:rsidTr="007C0117">
        <w:trPr>
          <w:gridAfter w:val="1"/>
          <w:wAfter w:w="18" w:type="dxa"/>
          <w:trHeight w:val="1520"/>
        </w:trPr>
        <w:tc>
          <w:tcPr>
            <w:tcW w:w="3600" w:type="dxa"/>
            <w:gridSpan w:val="2"/>
          </w:tcPr>
          <w:p w14:paraId="169487BC" w14:textId="77777777" w:rsidR="00A91FE2" w:rsidRDefault="00971DC9" w:rsidP="00963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80" w:right="154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lastRenderedPageBreak/>
              <w:t>*</w:t>
            </w:r>
            <w:r w:rsidR="00A60A8E">
              <w:rPr>
                <w:b/>
                <w:color w:val="000000"/>
                <w:sz w:val="21"/>
                <w:szCs w:val="21"/>
              </w:rPr>
              <w:t xml:space="preserve">Vocabulary: </w:t>
            </w:r>
          </w:p>
          <w:p w14:paraId="000E7B4F" w14:textId="40C5A1C0" w:rsidR="00971DC9" w:rsidRPr="00971DC9" w:rsidRDefault="00971DC9" w:rsidP="00963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80" w:right="154"/>
              <w:rPr>
                <w:color w:val="000000"/>
                <w:sz w:val="21"/>
                <w:szCs w:val="21"/>
              </w:rPr>
            </w:pPr>
          </w:p>
        </w:tc>
        <w:tc>
          <w:tcPr>
            <w:tcW w:w="9792" w:type="dxa"/>
            <w:gridSpan w:val="2"/>
          </w:tcPr>
          <w:p w14:paraId="38B9B7E4" w14:textId="514CAD5A" w:rsidR="00A60A8E" w:rsidRPr="000D341F" w:rsidRDefault="0023332A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Literacy</w:t>
            </w:r>
            <w:r w:rsidRPr="000D341F">
              <w:rPr>
                <w:color w:val="000000"/>
                <w:sz w:val="21"/>
                <w:szCs w:val="21"/>
              </w:rPr>
              <w:t xml:space="preserve">: describes the ability to read and write. </w:t>
            </w:r>
          </w:p>
          <w:p w14:paraId="74F44BE8" w14:textId="4CB3AE31" w:rsidR="00A60A8E" w:rsidRPr="000D341F" w:rsidRDefault="00A60A8E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Media</w:t>
            </w:r>
            <w:r w:rsidR="004B3793">
              <w:rPr>
                <w:b/>
                <w:color w:val="000000"/>
                <w:sz w:val="21"/>
                <w:szCs w:val="21"/>
              </w:rPr>
              <w:t>:</w:t>
            </w:r>
            <w:r w:rsidRPr="000D341F">
              <w:rPr>
                <w:color w:val="000000"/>
                <w:sz w:val="21"/>
                <w:szCs w:val="21"/>
              </w:rPr>
              <w:t xml:space="preserve"> the means of communication that reach or influence people widely (for example; radio, television, newspapers, magazines, and the Internet).</w:t>
            </w:r>
          </w:p>
          <w:p w14:paraId="39383F03" w14:textId="71D802EA" w:rsidR="0023332A" w:rsidRDefault="00A60A8E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Media Literacy</w:t>
            </w:r>
            <w:r w:rsidRPr="000D341F">
              <w:rPr>
                <w:color w:val="000000"/>
                <w:sz w:val="21"/>
                <w:szCs w:val="21"/>
              </w:rPr>
              <w:t xml:space="preserve">: the ability to identify different types of media and understand the messages </w:t>
            </w:r>
            <w:r w:rsidR="000D341F" w:rsidRPr="000D341F">
              <w:rPr>
                <w:color w:val="000000"/>
                <w:sz w:val="21"/>
                <w:szCs w:val="21"/>
              </w:rPr>
              <w:t>they are</w:t>
            </w:r>
            <w:r w:rsidRPr="000D341F">
              <w:rPr>
                <w:color w:val="000000"/>
                <w:sz w:val="21"/>
                <w:szCs w:val="21"/>
              </w:rPr>
              <w:t xml:space="preserve"> sending. Reading literacy and media literacy have a lot in common.</w:t>
            </w:r>
          </w:p>
          <w:p w14:paraId="22CC5EAE" w14:textId="01F803A4" w:rsidR="009056F8" w:rsidRDefault="009056F8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Inquiry: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9056F8">
              <w:rPr>
                <w:color w:val="000000"/>
                <w:sz w:val="21"/>
                <w:szCs w:val="21"/>
              </w:rPr>
              <w:t>a request for information</w:t>
            </w:r>
          </w:p>
          <w:p w14:paraId="27DF1834" w14:textId="2DE41A29" w:rsidR="00393AA2" w:rsidRPr="00AD74B8" w:rsidRDefault="00AD74B8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Authorship: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D74B8">
              <w:rPr>
                <w:sz w:val="21"/>
                <w:szCs w:val="21"/>
              </w:rPr>
              <w:t xml:space="preserve">the identity of the person who </w:t>
            </w:r>
            <w:r>
              <w:rPr>
                <w:sz w:val="21"/>
                <w:szCs w:val="21"/>
              </w:rPr>
              <w:t xml:space="preserve">wrote </w:t>
            </w:r>
            <w:r w:rsidRPr="00AD74B8">
              <w:rPr>
                <w:sz w:val="21"/>
                <w:szCs w:val="21"/>
              </w:rPr>
              <w:t>something</w:t>
            </w:r>
          </w:p>
          <w:p w14:paraId="40344648" w14:textId="41CBF80C" w:rsidR="00AD74B8" w:rsidRPr="00AD74B8" w:rsidRDefault="00AD74B8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Purpose: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386D0B">
              <w:rPr>
                <w:color w:val="000000"/>
                <w:sz w:val="21"/>
                <w:szCs w:val="21"/>
              </w:rPr>
              <w:t>the reason why something is done or used</w:t>
            </w:r>
          </w:p>
          <w:p w14:paraId="2AB29282" w14:textId="79877653" w:rsidR="00AD74B8" w:rsidRPr="00AD74B8" w:rsidRDefault="00AD74B8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Technique: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AD74B8">
              <w:rPr>
                <w:color w:val="000000"/>
                <w:sz w:val="21"/>
                <w:szCs w:val="21"/>
              </w:rPr>
              <w:t>a way of doing something by using special knowledge or skill</w:t>
            </w:r>
          </w:p>
          <w:p w14:paraId="3C583E1A" w14:textId="0D0C893D" w:rsidR="00AD74B8" w:rsidRPr="00AD74B8" w:rsidRDefault="00AD74B8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Context: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AD74B8">
              <w:rPr>
                <w:color w:val="000000"/>
                <w:sz w:val="21"/>
                <w:szCs w:val="21"/>
              </w:rPr>
              <w:t>the situation in which something happens</w:t>
            </w:r>
            <w:r>
              <w:rPr>
                <w:color w:val="000000"/>
                <w:sz w:val="21"/>
                <w:szCs w:val="21"/>
              </w:rPr>
              <w:t xml:space="preserve">; </w:t>
            </w:r>
            <w:r w:rsidRPr="00AD74B8">
              <w:rPr>
                <w:color w:val="000000"/>
                <w:sz w:val="21"/>
                <w:szCs w:val="21"/>
              </w:rPr>
              <w:t>the group of conditions that exist where and when something happens</w:t>
            </w:r>
          </w:p>
          <w:p w14:paraId="513D5B6A" w14:textId="31F85F6A" w:rsidR="00AD74B8" w:rsidRPr="00AD74B8" w:rsidRDefault="00AD74B8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Effect: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AD74B8">
              <w:rPr>
                <w:color w:val="000000"/>
                <w:sz w:val="21"/>
                <w:szCs w:val="21"/>
              </w:rPr>
              <w:t>a change that results when something is done or happens</w:t>
            </w:r>
          </w:p>
          <w:p w14:paraId="4E5EAF05" w14:textId="6B0FE466" w:rsidR="00AD74B8" w:rsidRPr="00AD74B8" w:rsidRDefault="00AD74B8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Economics: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AD74B8">
              <w:rPr>
                <w:color w:val="000000"/>
                <w:sz w:val="21"/>
                <w:szCs w:val="21"/>
              </w:rPr>
              <w:t>the part of something that relates to money</w:t>
            </w:r>
          </w:p>
          <w:p w14:paraId="72ADFF57" w14:textId="2A0310DD" w:rsidR="00AD74B8" w:rsidRPr="00AD74B8" w:rsidRDefault="00AD74B8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Credibility: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AD74B8">
              <w:rPr>
                <w:color w:val="000000"/>
                <w:sz w:val="21"/>
                <w:szCs w:val="21"/>
              </w:rPr>
              <w:t>the quality of being believed or accepted as true, real, or honest</w:t>
            </w:r>
          </w:p>
          <w:p w14:paraId="229A5F79" w14:textId="648A681B" w:rsidR="00AD74B8" w:rsidRPr="00AD74B8" w:rsidRDefault="00AD74B8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Interpretation: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AD74B8">
              <w:rPr>
                <w:color w:val="000000"/>
                <w:sz w:val="21"/>
                <w:szCs w:val="21"/>
              </w:rPr>
              <w:t>the act or result of explaining or interpreting something </w:t>
            </w:r>
            <w:r w:rsidRPr="00AD74B8">
              <w:rPr>
                <w:b/>
                <w:bCs/>
                <w:color w:val="000000"/>
                <w:sz w:val="21"/>
                <w:szCs w:val="21"/>
              </w:rPr>
              <w:t>:</w:t>
            </w:r>
            <w:r w:rsidRPr="00AD74B8">
              <w:rPr>
                <w:color w:val="000000"/>
                <w:sz w:val="21"/>
                <w:szCs w:val="21"/>
              </w:rPr>
              <w:t> the way something is explained or understood</w:t>
            </w:r>
          </w:p>
          <w:p w14:paraId="1FB26ADD" w14:textId="0EFC1656" w:rsidR="00AD74B8" w:rsidRPr="00AD74B8" w:rsidRDefault="00AD74B8" w:rsidP="00AD74B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B3793">
              <w:rPr>
                <w:b/>
                <w:color w:val="000000"/>
                <w:sz w:val="21"/>
                <w:szCs w:val="21"/>
              </w:rPr>
              <w:t>Evidence:</w:t>
            </w:r>
            <w:r w:rsidRPr="00AD74B8">
              <w:rPr>
                <w:color w:val="000000"/>
                <w:sz w:val="21"/>
                <w:szCs w:val="21"/>
              </w:rPr>
              <w:t xml:space="preserve"> something which shows that something else exists or is true</w:t>
            </w:r>
          </w:p>
          <w:p w14:paraId="49C7BCBF" w14:textId="443EB0BE" w:rsidR="00393AA2" w:rsidRPr="00AD74B8" w:rsidRDefault="00393AA2" w:rsidP="00AD7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3"/>
              <w:rPr>
                <w:color w:val="000000"/>
                <w:sz w:val="21"/>
                <w:szCs w:val="21"/>
              </w:rPr>
            </w:pPr>
          </w:p>
          <w:p w14:paraId="4F07C04D" w14:textId="77777777" w:rsidR="00A60A8E" w:rsidRDefault="00A60A8E" w:rsidP="00A60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  <w:p w14:paraId="0684A438" w14:textId="38050F35" w:rsidR="0023332A" w:rsidRDefault="0023332A" w:rsidP="007E0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1"/>
                <w:szCs w:val="21"/>
              </w:rPr>
            </w:pPr>
          </w:p>
          <w:p w14:paraId="6542B835" w14:textId="46C3E73B" w:rsidR="00A91FE2" w:rsidRDefault="00971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ind w:left="115" w:hanging="15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*</w:t>
            </w:r>
            <w:r w:rsidRPr="00971DC9">
              <w:rPr>
                <w:i/>
                <w:color w:val="000000"/>
                <w:sz w:val="18"/>
                <w:szCs w:val="21"/>
              </w:rPr>
              <w:t>Definitions from the Merriam-Webster Learner’s Dictionary</w:t>
            </w:r>
          </w:p>
        </w:tc>
      </w:tr>
      <w:tr w:rsidR="006716D7" w14:paraId="1362179C" w14:textId="77777777" w:rsidTr="007C0117">
        <w:trPr>
          <w:trHeight w:val="882"/>
        </w:trPr>
        <w:tc>
          <w:tcPr>
            <w:tcW w:w="3600" w:type="dxa"/>
            <w:gridSpan w:val="2"/>
          </w:tcPr>
          <w:p w14:paraId="13D237B2" w14:textId="461F7CBD" w:rsidR="006716D7" w:rsidRDefault="00F22C37" w:rsidP="00963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180" w:right="17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What types of prompts will engage </w:t>
            </w:r>
            <w:r w:rsidR="00F334CC">
              <w:rPr>
                <w:b/>
                <w:color w:val="000000"/>
                <w:sz w:val="21"/>
                <w:szCs w:val="21"/>
              </w:rPr>
              <w:t>learners’</w:t>
            </w:r>
            <w:r>
              <w:rPr>
                <w:b/>
                <w:color w:val="000000"/>
                <w:sz w:val="21"/>
                <w:szCs w:val="21"/>
              </w:rPr>
              <w:t xml:space="preserve"> critical thinking?</w:t>
            </w:r>
          </w:p>
        </w:tc>
        <w:tc>
          <w:tcPr>
            <w:tcW w:w="5400" w:type="dxa"/>
          </w:tcPr>
          <w:p w14:paraId="02AF5885" w14:textId="77777777" w:rsidR="006716D7" w:rsidRDefault="00F22C3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50" w:right="857" w:hanging="35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Higher-level thinking questions</w:t>
            </w:r>
          </w:p>
          <w:p w14:paraId="080835F9" w14:textId="3C4D0746" w:rsidR="006716D7" w:rsidRDefault="006716D7" w:rsidP="00937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50" w:right="857"/>
              <w:rPr>
                <w:color w:val="000000"/>
              </w:rPr>
            </w:pPr>
          </w:p>
        </w:tc>
        <w:tc>
          <w:tcPr>
            <w:tcW w:w="4410" w:type="dxa"/>
            <w:gridSpan w:val="2"/>
          </w:tcPr>
          <w:p w14:paraId="3E0B4336" w14:textId="77777777" w:rsidR="006716D7" w:rsidRDefault="00F22C3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4" w:right="857" w:hanging="270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 xml:space="preserve">Categorizing, ranking, or rating </w:t>
            </w:r>
          </w:p>
          <w:p w14:paraId="511E3978" w14:textId="77777777" w:rsidR="006716D7" w:rsidRDefault="00F22C3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4" w:right="857" w:hanging="270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 xml:space="preserve">Strategic thinking in tasks </w:t>
            </w:r>
          </w:p>
          <w:p w14:paraId="0F8F9C0B" w14:textId="77777777" w:rsidR="006716D7" w:rsidRDefault="00F22C3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4" w:right="857" w:hanging="270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Other:</w:t>
            </w:r>
          </w:p>
        </w:tc>
      </w:tr>
      <w:tr w:rsidR="006716D7" w14:paraId="42FC6EB9" w14:textId="77777777" w:rsidTr="007C0117">
        <w:trPr>
          <w:trHeight w:val="647"/>
        </w:trPr>
        <w:tc>
          <w:tcPr>
            <w:tcW w:w="3600" w:type="dxa"/>
            <w:gridSpan w:val="2"/>
          </w:tcPr>
          <w:p w14:paraId="35306555" w14:textId="77777777" w:rsidR="006716D7" w:rsidRDefault="00F22C37" w:rsidP="00963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06" w:lineRule="auto"/>
              <w:ind w:left="180" w:right="26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What academic discourse opportunities will be part of the lesson?</w:t>
            </w:r>
          </w:p>
        </w:tc>
        <w:tc>
          <w:tcPr>
            <w:tcW w:w="5400" w:type="dxa"/>
          </w:tcPr>
          <w:p w14:paraId="1CAC476C" w14:textId="77777777" w:rsidR="006716D7" w:rsidRDefault="00F22C3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50" w:right="88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Language prompts for team and  pair discussions</w:t>
            </w:r>
          </w:p>
          <w:p w14:paraId="183CB009" w14:textId="4B133E62" w:rsidR="006716D7" w:rsidRDefault="006716D7" w:rsidP="00937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360" w:lineRule="auto"/>
              <w:ind w:left="550" w:right="34"/>
              <w:rPr>
                <w:color w:val="000000"/>
              </w:rPr>
            </w:pPr>
          </w:p>
        </w:tc>
        <w:tc>
          <w:tcPr>
            <w:tcW w:w="4410" w:type="dxa"/>
            <w:gridSpan w:val="2"/>
          </w:tcPr>
          <w:p w14:paraId="2D092162" w14:textId="77777777" w:rsidR="006716D7" w:rsidRDefault="00F22C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4" w:right="528" w:hanging="270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 xml:space="preserve">Checklists and rubrics </w:t>
            </w:r>
          </w:p>
          <w:p w14:paraId="52528671" w14:textId="77777777" w:rsidR="006716D7" w:rsidRDefault="00F22C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4" w:right="1369" w:hanging="270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Other:</w:t>
            </w:r>
          </w:p>
        </w:tc>
      </w:tr>
    </w:tbl>
    <w:p w14:paraId="1772C53D" w14:textId="77777777" w:rsidR="004C54E9" w:rsidRDefault="004C54E9" w:rsidP="004C54E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*Note: Thank you to Lighthearted Learning for granting permission to adapt the Lesson Template. </w:t>
      </w:r>
    </w:p>
    <w:p w14:paraId="2DFA4BB4" w14:textId="2905663D" w:rsidR="004C54E9" w:rsidRDefault="004C54E9" w:rsidP="00963AB6"/>
    <w:p w14:paraId="55D6984B" w14:textId="77777777" w:rsidR="004C54E9" w:rsidRPr="004C54E9" w:rsidRDefault="004C54E9" w:rsidP="004C54E9"/>
    <w:p w14:paraId="4F300B06" w14:textId="0123CF5B" w:rsidR="006716D7" w:rsidRPr="004C54E9" w:rsidRDefault="006716D7" w:rsidP="004C54E9"/>
    <w:sectPr w:rsidR="006716D7" w:rsidRPr="004C54E9" w:rsidSect="00963A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/>
      <w:pgMar w:top="720" w:right="2160" w:bottom="1080" w:left="2160" w:header="720" w:footer="10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432A7" w14:textId="77777777" w:rsidR="00C742DE" w:rsidRDefault="00C742DE">
      <w:r>
        <w:separator/>
      </w:r>
    </w:p>
  </w:endnote>
  <w:endnote w:type="continuationSeparator" w:id="0">
    <w:p w14:paraId="6006F023" w14:textId="77777777" w:rsidR="00C742DE" w:rsidRDefault="00C7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m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0A74" w14:textId="77777777" w:rsidR="006716D7" w:rsidRDefault="006716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576A" w14:textId="0364A2F6" w:rsidR="006716D7" w:rsidRDefault="004C54E9" w:rsidP="004C54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</w:pPr>
    <w:r>
      <w:rPr>
        <w:b/>
        <w:bCs/>
      </w:rPr>
      <w:t xml:space="preserve">License: Media Literacy by </w:t>
    </w:r>
    <w:hyperlink r:id="rId1" w:history="1">
      <w:r>
        <w:rPr>
          <w:rStyle w:val="Hyperlink"/>
          <w:b/>
          <w:bCs/>
        </w:rPr>
        <w:t>LA Unified School District</w:t>
      </w:r>
    </w:hyperlink>
    <w:r>
      <w:t xml:space="preserve"> </w:t>
    </w:r>
    <w:r>
      <w:rPr>
        <w:b/>
        <w:bCs/>
      </w:rPr>
      <w:t>is licensed under</w:t>
    </w:r>
    <w:hyperlink r:id="rId2" w:history="1">
      <w:r>
        <w:rPr>
          <w:rStyle w:val="Hyperlink"/>
          <w:b/>
          <w:bCs/>
        </w:rPr>
        <w:t xml:space="preserve"> Creative Commons</w:t>
      </w:r>
    </w:hyperlink>
  </w:p>
  <w:p w14:paraId="015B1781" w14:textId="667B101A" w:rsidR="004C54E9" w:rsidRDefault="004C54E9" w:rsidP="004C54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1A25AFA8" wp14:editId="32D07D53">
          <wp:extent cx="838200" cy="295275"/>
          <wp:effectExtent l="0" t="0" r="0" b="9525"/>
          <wp:docPr id="4" name="Picture 4" descr="Creative Commons License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reative Commons License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8012" w14:textId="77777777" w:rsidR="006716D7" w:rsidRDefault="006716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94F1" w14:textId="77777777" w:rsidR="00C742DE" w:rsidRDefault="00C742DE">
      <w:r>
        <w:separator/>
      </w:r>
    </w:p>
  </w:footnote>
  <w:footnote w:type="continuationSeparator" w:id="0">
    <w:p w14:paraId="09C68709" w14:textId="77777777" w:rsidR="00C742DE" w:rsidRDefault="00C7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0204" w14:textId="77777777" w:rsidR="006716D7" w:rsidRDefault="006716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81EC" w14:textId="29F78C55" w:rsidR="006716D7" w:rsidRDefault="00F22C37" w:rsidP="00A60A8E">
    <w:pPr>
      <w:pBdr>
        <w:top w:val="nil"/>
        <w:left w:val="nil"/>
        <w:bottom w:val="nil"/>
        <w:right w:val="nil"/>
        <w:between w:val="nil"/>
      </w:pBdr>
      <w:tabs>
        <w:tab w:val="left" w:pos="4559"/>
      </w:tabs>
      <w:rPr>
        <w:color w:val="000000"/>
      </w:rPr>
    </w:pPr>
    <w:bookmarkStart w:id="0" w:name="_gjdgxs" w:colFirst="0" w:colLast="0"/>
    <w:bookmarkEnd w:id="0"/>
    <w:r>
      <w:rPr>
        <w:color w:val="000000"/>
      </w:rPr>
      <w:t>LES</w:t>
    </w:r>
    <w:r w:rsidR="00A60A8E">
      <w:rPr>
        <w:color w:val="000000"/>
      </w:rPr>
      <w:t>SON PLAN OUTLINE: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DCE0" w14:textId="77F8A900" w:rsidR="002361F8" w:rsidRDefault="002361F8" w:rsidP="003075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28"/>
      </w:rPr>
    </w:pPr>
    <w:r>
      <w:rPr>
        <w:b/>
        <w:color w:val="000000"/>
        <w:sz w:val="28"/>
      </w:rPr>
      <w:t>Lesson Outline</w:t>
    </w:r>
    <w:r w:rsidR="002C0CB1">
      <w:rPr>
        <w:b/>
        <w:color w:val="000000"/>
        <w:sz w:val="28"/>
      </w:rPr>
      <w:t xml:space="preserve"> – 27.7 TASK 4</w:t>
    </w:r>
  </w:p>
  <w:p w14:paraId="06FF2BE2" w14:textId="77777777" w:rsidR="002361F8" w:rsidRDefault="00A60A8E" w:rsidP="002361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28"/>
      </w:rPr>
    </w:pPr>
    <w:r w:rsidRPr="0030753A">
      <w:rPr>
        <w:b/>
        <w:color w:val="000000"/>
        <w:sz w:val="28"/>
      </w:rPr>
      <w:t>Media Literacy</w:t>
    </w:r>
    <w:r w:rsidR="002361F8">
      <w:rPr>
        <w:b/>
        <w:color w:val="000000"/>
        <w:sz w:val="28"/>
      </w:rPr>
      <w:t xml:space="preserve">: </w:t>
    </w:r>
  </w:p>
  <w:p w14:paraId="38A8C9D6" w14:textId="355B34A3" w:rsidR="002361F8" w:rsidRPr="002361F8" w:rsidRDefault="002361F8" w:rsidP="002361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Cs/>
        <w:color w:val="000000"/>
        <w:sz w:val="28"/>
      </w:rPr>
    </w:pPr>
    <w:r w:rsidRPr="002361F8">
      <w:rPr>
        <w:bCs/>
        <w:color w:val="000000"/>
        <w:sz w:val="28"/>
      </w:rPr>
      <w:t>Evaluate health-related information and recommend fact-based solutions/approaches</w:t>
    </w:r>
  </w:p>
  <w:p w14:paraId="29E43807" w14:textId="5E033FF3" w:rsidR="006716D7" w:rsidRPr="0030753A" w:rsidRDefault="006716D7" w:rsidP="003075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28"/>
      </w:rPr>
    </w:pPr>
  </w:p>
  <w:p w14:paraId="33463F95" w14:textId="77777777" w:rsidR="006716D7" w:rsidRDefault="006716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9A2"/>
    <w:multiLevelType w:val="multilevel"/>
    <w:tmpl w:val="82FEC876"/>
    <w:lvl w:ilvl="0">
      <w:start w:val="1"/>
      <w:numFmt w:val="bullet"/>
      <w:lvlText w:val="c"/>
      <w:lvlJc w:val="left"/>
      <w:pPr>
        <w:ind w:left="804" w:hanging="359"/>
      </w:pPr>
      <w:rPr>
        <w:rFonts w:ascii="Arimo" w:eastAsia="Arimo" w:hAnsi="Arimo" w:cs="Arimo"/>
        <w:sz w:val="20"/>
        <w:szCs w:val="20"/>
      </w:rPr>
    </w:lvl>
    <w:lvl w:ilvl="1">
      <w:start w:val="1"/>
      <w:numFmt w:val="bullet"/>
      <w:lvlText w:val="o"/>
      <w:lvlJc w:val="left"/>
      <w:pPr>
        <w:ind w:left="15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784A13"/>
    <w:multiLevelType w:val="hybridMultilevel"/>
    <w:tmpl w:val="FB98BA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B3218F"/>
    <w:multiLevelType w:val="multilevel"/>
    <w:tmpl w:val="5C0CA9CC"/>
    <w:lvl w:ilvl="0">
      <w:start w:val="1"/>
      <w:numFmt w:val="bullet"/>
      <w:lvlText w:val="c"/>
      <w:lvlJc w:val="left"/>
      <w:pPr>
        <w:ind w:left="804" w:hanging="359"/>
      </w:pPr>
      <w:rPr>
        <w:rFonts w:ascii="Arimo" w:eastAsia="Arimo" w:hAnsi="Arimo" w:cs="Arimo"/>
        <w:sz w:val="20"/>
        <w:szCs w:val="20"/>
      </w:rPr>
    </w:lvl>
    <w:lvl w:ilvl="1">
      <w:start w:val="1"/>
      <w:numFmt w:val="bullet"/>
      <w:lvlText w:val="o"/>
      <w:lvlJc w:val="left"/>
      <w:pPr>
        <w:ind w:left="15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BF4FD1"/>
    <w:multiLevelType w:val="multilevel"/>
    <w:tmpl w:val="B4584068"/>
    <w:lvl w:ilvl="0">
      <w:start w:val="1"/>
      <w:numFmt w:val="bullet"/>
      <w:lvlText w:val="c"/>
      <w:lvlJc w:val="left"/>
      <w:pPr>
        <w:ind w:left="813" w:hanging="360"/>
      </w:pPr>
      <w:rPr>
        <w:rFonts w:ascii="Arimo" w:eastAsia="Arimo" w:hAnsi="Arimo" w:cs="Arimo"/>
        <w:sz w:val="20"/>
        <w:szCs w:val="20"/>
      </w:rPr>
    </w:lvl>
    <w:lvl w:ilvl="1">
      <w:start w:val="1"/>
      <w:numFmt w:val="bullet"/>
      <w:lvlText w:val="o"/>
      <w:lvlJc w:val="left"/>
      <w:pPr>
        <w:ind w:left="15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AB6ED7"/>
    <w:multiLevelType w:val="hybridMultilevel"/>
    <w:tmpl w:val="D6A29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D2EF2"/>
    <w:multiLevelType w:val="hybridMultilevel"/>
    <w:tmpl w:val="7FD4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82FED"/>
    <w:multiLevelType w:val="hybridMultilevel"/>
    <w:tmpl w:val="C41E38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456471B"/>
    <w:multiLevelType w:val="hybridMultilevel"/>
    <w:tmpl w:val="53CC1E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B8918F0"/>
    <w:multiLevelType w:val="hybridMultilevel"/>
    <w:tmpl w:val="591ACE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FAC63E3"/>
    <w:multiLevelType w:val="hybridMultilevel"/>
    <w:tmpl w:val="9DF2B76A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0" w15:restartNumberingAfterBreak="0">
    <w:nsid w:val="7D9479BF"/>
    <w:multiLevelType w:val="multilevel"/>
    <w:tmpl w:val="B0789896"/>
    <w:lvl w:ilvl="0">
      <w:start w:val="1"/>
      <w:numFmt w:val="bullet"/>
      <w:lvlText w:val="c"/>
      <w:lvlJc w:val="left"/>
      <w:pPr>
        <w:ind w:left="813" w:hanging="360"/>
      </w:pPr>
      <w:rPr>
        <w:rFonts w:ascii="Arimo" w:eastAsia="Arimo" w:hAnsi="Arimo" w:cs="Arimo"/>
        <w:sz w:val="20"/>
        <w:szCs w:val="20"/>
      </w:rPr>
    </w:lvl>
    <w:lvl w:ilvl="1">
      <w:start w:val="1"/>
      <w:numFmt w:val="bullet"/>
      <w:lvlText w:val="o"/>
      <w:lvlJc w:val="left"/>
      <w:pPr>
        <w:ind w:left="15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D7"/>
    <w:rsid w:val="000C24AF"/>
    <w:rsid w:val="000D341F"/>
    <w:rsid w:val="0010547D"/>
    <w:rsid w:val="00110DF1"/>
    <w:rsid w:val="001D45E3"/>
    <w:rsid w:val="001F6915"/>
    <w:rsid w:val="0023332A"/>
    <w:rsid w:val="002361F8"/>
    <w:rsid w:val="002C0CB1"/>
    <w:rsid w:val="0030753A"/>
    <w:rsid w:val="00386D0B"/>
    <w:rsid w:val="00393AA2"/>
    <w:rsid w:val="003A46DA"/>
    <w:rsid w:val="003E4D0E"/>
    <w:rsid w:val="004368A0"/>
    <w:rsid w:val="00445E0B"/>
    <w:rsid w:val="00460DFA"/>
    <w:rsid w:val="004B3793"/>
    <w:rsid w:val="004C54E9"/>
    <w:rsid w:val="00516038"/>
    <w:rsid w:val="00552F73"/>
    <w:rsid w:val="00572BDF"/>
    <w:rsid w:val="006220A7"/>
    <w:rsid w:val="0062386E"/>
    <w:rsid w:val="006716D7"/>
    <w:rsid w:val="006D2A77"/>
    <w:rsid w:val="007027BE"/>
    <w:rsid w:val="00770B73"/>
    <w:rsid w:val="007B73DF"/>
    <w:rsid w:val="007C0117"/>
    <w:rsid w:val="007C7FBB"/>
    <w:rsid w:val="007E0C7B"/>
    <w:rsid w:val="00851BCD"/>
    <w:rsid w:val="008D62B9"/>
    <w:rsid w:val="009056F8"/>
    <w:rsid w:val="0091378B"/>
    <w:rsid w:val="00937565"/>
    <w:rsid w:val="0094374F"/>
    <w:rsid w:val="0095342F"/>
    <w:rsid w:val="00956980"/>
    <w:rsid w:val="00957AF8"/>
    <w:rsid w:val="0096340E"/>
    <w:rsid w:val="00963AB6"/>
    <w:rsid w:val="00971DC9"/>
    <w:rsid w:val="00996590"/>
    <w:rsid w:val="009F6CC8"/>
    <w:rsid w:val="00A145BC"/>
    <w:rsid w:val="00A20541"/>
    <w:rsid w:val="00A60A8E"/>
    <w:rsid w:val="00A91FE2"/>
    <w:rsid w:val="00AD74B8"/>
    <w:rsid w:val="00AF2DC6"/>
    <w:rsid w:val="00AF622D"/>
    <w:rsid w:val="00B244D6"/>
    <w:rsid w:val="00B90088"/>
    <w:rsid w:val="00C742DE"/>
    <w:rsid w:val="00CF04A4"/>
    <w:rsid w:val="00D43C0C"/>
    <w:rsid w:val="00E239B1"/>
    <w:rsid w:val="00F22C37"/>
    <w:rsid w:val="00F25C6F"/>
    <w:rsid w:val="00F3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7A228"/>
  <w15:docId w15:val="{114F2CB2-1230-6A43-8C1B-F01CF1C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E0C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1BC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AA2"/>
    <w:rPr>
      <w:color w:val="800080" w:themeColor="followedHyperlink"/>
      <w:u w:val="single"/>
    </w:rPr>
  </w:style>
  <w:style w:type="character" w:customStyle="1" w:styleId="deftext">
    <w:name w:val="def_text"/>
    <w:basedOn w:val="DefaultParagraphFont"/>
    <w:rsid w:val="00AD74B8"/>
  </w:style>
  <w:style w:type="paragraph" w:styleId="Footer">
    <w:name w:val="footer"/>
    <w:basedOn w:val="Normal"/>
    <w:link w:val="FooterChar"/>
    <w:uiPriority w:val="99"/>
    <w:semiHidden/>
    <w:unhideWhenUsed/>
    <w:rsid w:val="004C5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BP_kswrtrw&amp;list=PLC-psp4a5OptHCIH-YYTgvWtHTKaDlMqV&amp;index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ozpgvMm4zo&amp;list=PL6aVN_9hcQEFq4c68zLLPjnkjCSSFlCjo&amp;index=2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hyperlink" Target="https://www.launifiedadul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C354-05D5-45BF-ACE6-F0F43ABF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Lighthearted Learning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lausd_user</dc:creator>
  <cp:lastModifiedBy>Galleguillos, Karla</cp:lastModifiedBy>
  <cp:revision>2</cp:revision>
  <dcterms:created xsi:type="dcterms:W3CDTF">2022-03-14T19:20:00Z</dcterms:created>
  <dcterms:modified xsi:type="dcterms:W3CDTF">2022-03-14T19:20:00Z</dcterms:modified>
</cp:coreProperties>
</file>